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FZFangSong-Z02S" w:hAnsi="FZFangSong-Z02S" w:eastAsia="FZFangSong-Z02S" w:cs="FZFangSong-Z02S"/>
          <w:sz w:val="28"/>
          <w:szCs w:val="28"/>
        </w:rPr>
      </w:pPr>
      <w:r>
        <w:rPr>
          <w:rFonts w:hint="eastAsia" w:ascii="FZFangSong-Z02S" w:hAnsi="FZFangSong-Z02S" w:eastAsia="FZFangSong-Z02S" w:cs="FZFangSong-Z02S"/>
          <w:sz w:val="28"/>
          <w:szCs w:val="28"/>
        </w:rPr>
        <w:t>附件</w:t>
      </w:r>
      <w:r>
        <w:rPr>
          <w:rFonts w:hint="eastAsia" w:ascii="FZFangSong-Z02S" w:hAnsi="FZFangSong-Z02S" w:eastAsia="FZFangSong-Z02S" w:cs="FZFangSong-Z02S"/>
          <w:sz w:val="28"/>
          <w:szCs w:val="28"/>
          <w:lang w:val="en-US" w:eastAsia="zh-CN"/>
        </w:rPr>
        <w:t>1：</w:t>
      </w:r>
      <w:r>
        <w:rPr>
          <w:rFonts w:hint="eastAsia" w:ascii="FZFangSong-Z02S" w:hAnsi="FZFangSong-Z02S" w:eastAsia="FZFangSong-Z02S" w:cs="FZFangSong-Z02S"/>
          <w:sz w:val="28"/>
          <w:szCs w:val="28"/>
        </w:rPr>
        <w:t>校企合作类项目工作推进情况检查表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55"/>
        <w:gridCol w:w="705"/>
        <w:gridCol w:w="1660"/>
        <w:gridCol w:w="610"/>
        <w:gridCol w:w="105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0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签约方</w:t>
            </w:r>
          </w:p>
        </w:tc>
        <w:tc>
          <w:tcPr>
            <w:tcW w:w="1661" w:type="dxa"/>
            <w:gridSpan w:val="2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项目资金来源及金额（万元，如有）</w:t>
            </w:r>
          </w:p>
        </w:tc>
        <w:tc>
          <w:tcPr>
            <w:tcW w:w="1823" w:type="dxa"/>
            <w:vMerge w:val="restart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签约日期及起止时间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甲方（校方部门）及负责人</w:t>
            </w:r>
          </w:p>
        </w:tc>
        <w:tc>
          <w:tcPr>
            <w:tcW w:w="166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乙方（企业方）及负责人</w:t>
            </w:r>
          </w:p>
        </w:tc>
        <w:tc>
          <w:tcPr>
            <w:tcW w:w="1661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（二）项目检查内容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实施简况：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阶段成果及形式：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问题及改进：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后期进展计划：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经费使用情况（如有，包括已入校金额）：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7"/>
            <w:shd w:val="clear" w:color="auto" w:fill="BDD6EE" w:themeFill="accent1" w:themeFillTint="6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（三）检查意见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3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教务处意见：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质量建设办公室意见：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A4898BB9-0EDA-4D2F-B955-22B094142518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9C35E3-3EE8-425B-AD0D-B9C3EB942A12}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7EB18F8-AD8D-4267-8FDF-D947C9458F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911D7"/>
    <w:multiLevelType w:val="singleLevel"/>
    <w:tmpl w:val="66C911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E3NzQ5MTFhNGE4MGVkNDQ2ZGM5ZWY1MjlhZmYifQ=="/>
  </w:docVars>
  <w:rsids>
    <w:rsidRoot w:val="00000000"/>
    <w:rsid w:val="6E05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2023-07-24T07:40:13Z</dcterms:created>
  <dc:creator>hongmei</dc:creator>
  <cp:lastModifiedBy>LYN.DN</cp:lastModifiedBy>
  <dcterms:modified xsi:type="dcterms:W3CDTF">2023-07-24T07:41:03Z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96DED9EA619F4D8EA21BF5B0EF77F210_12</vt:lpwstr>
  </property>
</Properties>
</file>